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B2B6" w14:textId="77777777" w:rsidR="003D4F9A" w:rsidRDefault="003D4F9A" w:rsidP="000631D6">
      <w:pPr>
        <w:ind w:left="1814" w:right="907"/>
      </w:pPr>
    </w:p>
    <w:p w14:paraId="5DACBC78" w14:textId="77777777" w:rsidR="000006D1" w:rsidRPr="002F1DB8" w:rsidRDefault="000006D1" w:rsidP="000631D6">
      <w:pPr>
        <w:ind w:left="1814" w:right="907"/>
        <w:rPr>
          <w:b/>
        </w:rPr>
      </w:pPr>
    </w:p>
    <w:p w14:paraId="24E582CF" w14:textId="44FC65FC" w:rsidR="00B233A4" w:rsidRPr="00B233A4" w:rsidRDefault="00B233A4" w:rsidP="00B233A4">
      <w:pPr>
        <w:ind w:left="1814" w:right="907"/>
        <w:rPr>
          <w:rFonts w:ascii="Arial" w:hAnsi="Arial" w:cs="Arial"/>
          <w:b/>
          <w:bCs/>
          <w:sz w:val="36"/>
          <w:szCs w:val="36"/>
        </w:rPr>
      </w:pPr>
      <w:r w:rsidRPr="00B233A4">
        <w:rPr>
          <w:rFonts w:ascii="Arial" w:hAnsi="Arial" w:cs="Arial"/>
          <w:b/>
          <w:bCs/>
          <w:sz w:val="36"/>
          <w:szCs w:val="36"/>
        </w:rPr>
        <w:t>Nordseeheilbad Borkum GmbH, TuS Borkum</w:t>
      </w:r>
      <w:r w:rsidR="004F2A00">
        <w:rPr>
          <w:rFonts w:ascii="Arial" w:hAnsi="Arial" w:cs="Arial"/>
          <w:b/>
          <w:bCs/>
          <w:sz w:val="36"/>
          <w:szCs w:val="36"/>
        </w:rPr>
        <w:t xml:space="preserve"> e.V. </w:t>
      </w:r>
      <w:r w:rsidRPr="00B233A4">
        <w:rPr>
          <w:rFonts w:ascii="Arial" w:hAnsi="Arial" w:cs="Arial"/>
          <w:b/>
          <w:bCs/>
          <w:sz w:val="36"/>
          <w:szCs w:val="36"/>
        </w:rPr>
        <w:t>und Lions Club Borkum Bant Fabria überreichen Spende an das Ahrtal</w:t>
      </w:r>
    </w:p>
    <w:p w14:paraId="13D80FC0" w14:textId="23A388ED" w:rsidR="00B233A4" w:rsidRPr="00B233A4" w:rsidRDefault="00B233A4" w:rsidP="004F2A00">
      <w:pPr>
        <w:ind w:left="1814" w:right="907"/>
        <w:jc w:val="both"/>
        <w:rPr>
          <w:rFonts w:ascii="Arial" w:hAnsi="Arial" w:cs="Arial"/>
          <w:sz w:val="24"/>
          <w:szCs w:val="24"/>
        </w:rPr>
      </w:pPr>
      <w:r w:rsidRPr="00B233A4">
        <w:rPr>
          <w:rFonts w:ascii="Arial" w:hAnsi="Arial" w:cs="Arial"/>
          <w:sz w:val="24"/>
          <w:szCs w:val="24"/>
        </w:rPr>
        <w:t xml:space="preserve">Am 14. Juli 2022 jährte sich die Flutkatastrophe aus dem vergangenen Sommer erstmalig. Besonders schwer getroffen hatte es das Ahrtal, noch heute sind die Folgen der verheerenden Katastrophe zu sehen. Die Nordseeheilbad Borkum GmbH (NBG) organisierte mit Ingo Anderbrügge in der vergangenen Woche einen Fußballtalk mit dem ehemaligen Fußballkommentator Werner Hansch in der Kulturinsel und der TuS Borkum e.V. organisierte in Kooperation mit der NBG das Benefizspiel der Ruhrpotthelden gegen die 1. Herren des TuS Borkum. Mit vor Ort waren das DRK KV Ahrweiler e.V. mit einem Infostand sowie der Lions Club Borkum Bant Fabria mit einem Kaffee- und Kuchenstand. </w:t>
      </w:r>
      <w:bookmarkStart w:id="0" w:name="_Hlk109200563"/>
      <w:r w:rsidRPr="00B233A4">
        <w:rPr>
          <w:rFonts w:ascii="Arial" w:hAnsi="Arial" w:cs="Arial"/>
          <w:sz w:val="24"/>
          <w:szCs w:val="24"/>
        </w:rPr>
        <w:t>Aus Karten- und Warenverkauf aller Beteiligten</w:t>
      </w:r>
      <w:r w:rsidR="004F2A00">
        <w:rPr>
          <w:rFonts w:ascii="Arial" w:hAnsi="Arial" w:cs="Arial"/>
          <w:sz w:val="24"/>
          <w:szCs w:val="24"/>
        </w:rPr>
        <w:t xml:space="preserve"> der beiden Veranstaltungen </w:t>
      </w:r>
      <w:r w:rsidR="00992A1C">
        <w:rPr>
          <w:rFonts w:ascii="Arial" w:hAnsi="Arial" w:cs="Arial"/>
          <w:sz w:val="24"/>
          <w:szCs w:val="24"/>
        </w:rPr>
        <w:t xml:space="preserve">zuzüglich </w:t>
      </w:r>
      <w:r w:rsidR="004F2A00">
        <w:rPr>
          <w:rFonts w:ascii="Arial" w:hAnsi="Arial" w:cs="Arial"/>
          <w:sz w:val="24"/>
          <w:szCs w:val="24"/>
        </w:rPr>
        <w:t xml:space="preserve">der </w:t>
      </w:r>
      <w:r w:rsidR="00EC6144">
        <w:rPr>
          <w:rFonts w:ascii="Arial" w:hAnsi="Arial" w:cs="Arial"/>
          <w:sz w:val="24"/>
          <w:szCs w:val="24"/>
        </w:rPr>
        <w:t xml:space="preserve">anteiligen </w:t>
      </w:r>
      <w:r w:rsidR="004F2A00">
        <w:rPr>
          <w:rFonts w:ascii="Arial" w:hAnsi="Arial" w:cs="Arial"/>
          <w:sz w:val="24"/>
          <w:szCs w:val="24"/>
        </w:rPr>
        <w:t xml:space="preserve">Einnahmen </w:t>
      </w:r>
      <w:r w:rsidR="00992A1C">
        <w:rPr>
          <w:rFonts w:ascii="Arial" w:hAnsi="Arial" w:cs="Arial"/>
          <w:sz w:val="24"/>
          <w:szCs w:val="24"/>
        </w:rPr>
        <w:t xml:space="preserve">von 700,00 € </w:t>
      </w:r>
      <w:r w:rsidR="004F2A00">
        <w:rPr>
          <w:rFonts w:ascii="Arial" w:hAnsi="Arial" w:cs="Arial"/>
          <w:sz w:val="24"/>
          <w:szCs w:val="24"/>
        </w:rPr>
        <w:t>aus vorangegangenen Spielen</w:t>
      </w:r>
      <w:r w:rsidR="00EC6144">
        <w:rPr>
          <w:rFonts w:ascii="Arial" w:hAnsi="Arial" w:cs="Arial"/>
          <w:sz w:val="24"/>
          <w:szCs w:val="24"/>
        </w:rPr>
        <w:t xml:space="preserve"> 2022</w:t>
      </w:r>
      <w:r w:rsidR="004F2A00">
        <w:rPr>
          <w:rFonts w:ascii="Arial" w:hAnsi="Arial" w:cs="Arial"/>
          <w:sz w:val="24"/>
          <w:szCs w:val="24"/>
        </w:rPr>
        <w:t xml:space="preserve"> des TuS Borkum</w:t>
      </w:r>
      <w:r w:rsidRPr="00B233A4">
        <w:rPr>
          <w:rFonts w:ascii="Arial" w:hAnsi="Arial" w:cs="Arial"/>
          <w:sz w:val="24"/>
          <w:szCs w:val="24"/>
        </w:rPr>
        <w:t xml:space="preserve"> </w:t>
      </w:r>
      <w:r w:rsidR="00EC6144">
        <w:rPr>
          <w:rFonts w:ascii="Arial" w:hAnsi="Arial" w:cs="Arial"/>
          <w:sz w:val="24"/>
          <w:szCs w:val="24"/>
        </w:rPr>
        <w:t xml:space="preserve">zugunsten des Ahrtals </w:t>
      </w:r>
      <w:r w:rsidRPr="00B233A4">
        <w:rPr>
          <w:rFonts w:ascii="Arial" w:hAnsi="Arial" w:cs="Arial"/>
          <w:sz w:val="24"/>
          <w:szCs w:val="24"/>
        </w:rPr>
        <w:t xml:space="preserve">kam eine Summe von </w:t>
      </w:r>
      <w:r w:rsidR="004F2A00">
        <w:rPr>
          <w:rFonts w:ascii="Arial" w:hAnsi="Arial" w:cs="Arial"/>
          <w:sz w:val="24"/>
          <w:szCs w:val="24"/>
        </w:rPr>
        <w:t>6.218</w:t>
      </w:r>
      <w:r w:rsidRPr="00B233A4">
        <w:rPr>
          <w:rFonts w:ascii="Arial" w:hAnsi="Arial" w:cs="Arial"/>
          <w:sz w:val="24"/>
          <w:szCs w:val="24"/>
        </w:rPr>
        <w:t>,36</w:t>
      </w:r>
      <w:r w:rsidR="00992A1C">
        <w:rPr>
          <w:rFonts w:ascii="Arial" w:hAnsi="Arial" w:cs="Arial"/>
          <w:sz w:val="24"/>
          <w:szCs w:val="24"/>
        </w:rPr>
        <w:t xml:space="preserve"> </w:t>
      </w:r>
      <w:r w:rsidRPr="00B233A4">
        <w:rPr>
          <w:rFonts w:ascii="Arial" w:hAnsi="Arial" w:cs="Arial"/>
          <w:sz w:val="24"/>
          <w:szCs w:val="24"/>
        </w:rPr>
        <w:t>€ zusammen, die zu 100 Prozent dem DRK KV Ahrweiler e.V. überreicht wird.</w:t>
      </w:r>
    </w:p>
    <w:bookmarkEnd w:id="0"/>
    <w:p w14:paraId="62E0F657" w14:textId="77777777" w:rsidR="00B233A4" w:rsidRPr="00B233A4" w:rsidRDefault="00B233A4" w:rsidP="004F2A00">
      <w:pPr>
        <w:ind w:left="1814" w:right="907"/>
        <w:jc w:val="both"/>
        <w:rPr>
          <w:rFonts w:ascii="Arial" w:hAnsi="Arial" w:cs="Arial"/>
          <w:i/>
          <w:iCs/>
          <w:color w:val="000000"/>
          <w:sz w:val="24"/>
          <w:szCs w:val="24"/>
        </w:rPr>
      </w:pPr>
      <w:r w:rsidRPr="00B233A4">
        <w:rPr>
          <w:rFonts w:ascii="Arial" w:hAnsi="Arial" w:cs="Arial"/>
          <w:sz w:val="24"/>
          <w:szCs w:val="24"/>
        </w:rPr>
        <w:t xml:space="preserve">Hilfe zu leisten ist für den ehemaligen Fußballprofi und Inhaber der Anderbrügge Sport Konzept GmbH, Ingo Anderbrügge, selbstverständlich: „Mit meiner Fußballfabrik und unseren Ruhrpotthelden unterstützen wir verschiedene soziale Projekte und begleiten die Ahrtal-Hilfe von Beginn an, da war es für uns sofort klar, dem Ahrtal auch in diesem Jahr im Rahmen unserer Möglichkeiten unter die Arme zu greifen. Dass wir mit zwei fußballbezogenen Events eine so schöne Summe zusammenbekommen haben, freut uns sehr“, so Anderbrügge.“ </w:t>
      </w:r>
    </w:p>
    <w:p w14:paraId="60F70A84" w14:textId="77777777" w:rsidR="00AA4C0D" w:rsidRDefault="00B233A4" w:rsidP="004F2A00">
      <w:pPr>
        <w:ind w:left="1814" w:right="907"/>
        <w:jc w:val="both"/>
        <w:rPr>
          <w:rFonts w:ascii="Arial" w:hAnsi="Arial" w:cs="Arial"/>
          <w:sz w:val="24"/>
          <w:szCs w:val="24"/>
        </w:rPr>
      </w:pPr>
      <w:r w:rsidRPr="00B233A4">
        <w:rPr>
          <w:rFonts w:ascii="Arial" w:hAnsi="Arial" w:cs="Arial"/>
          <w:sz w:val="24"/>
          <w:szCs w:val="24"/>
        </w:rPr>
        <w:t xml:space="preserve">„Wir bedanken uns bei allen Unterstützern, dem TuS Borkum, der AG EMS, der Borkumer Kleinbahn und dem Lions Club Borkum Bant Fabria, dass wir diesen Betrag spenden dürfen“, so Hanna Münzel, von der Veranstaltungsabteilung der Nordseeheilbad Borkum GmbH. Auch Torsten Müller, 1. Vorsitzender des TuS Borkum, freut </w:t>
      </w:r>
    </w:p>
    <w:p w14:paraId="4CB6E134" w14:textId="77777777" w:rsidR="00AA4C0D" w:rsidRDefault="00AA4C0D" w:rsidP="004F2A00">
      <w:pPr>
        <w:ind w:left="1814" w:right="907"/>
        <w:jc w:val="both"/>
        <w:rPr>
          <w:rFonts w:ascii="Arial" w:hAnsi="Arial" w:cs="Arial"/>
          <w:sz w:val="24"/>
          <w:szCs w:val="24"/>
        </w:rPr>
      </w:pPr>
    </w:p>
    <w:p w14:paraId="23494540" w14:textId="77777777" w:rsidR="00AA4C0D" w:rsidRDefault="00AA4C0D" w:rsidP="004F2A00">
      <w:pPr>
        <w:ind w:left="1814" w:right="907"/>
        <w:jc w:val="both"/>
        <w:rPr>
          <w:rFonts w:ascii="Arial" w:hAnsi="Arial" w:cs="Arial"/>
          <w:sz w:val="24"/>
          <w:szCs w:val="24"/>
        </w:rPr>
      </w:pPr>
    </w:p>
    <w:p w14:paraId="099BB5E6" w14:textId="77777777" w:rsidR="00AA4C0D" w:rsidRDefault="00AA4C0D" w:rsidP="004F2A00">
      <w:pPr>
        <w:ind w:left="1814" w:right="907"/>
        <w:jc w:val="both"/>
        <w:rPr>
          <w:rFonts w:ascii="Arial" w:hAnsi="Arial" w:cs="Arial"/>
          <w:sz w:val="24"/>
          <w:szCs w:val="24"/>
        </w:rPr>
      </w:pPr>
    </w:p>
    <w:p w14:paraId="7E61B6CC" w14:textId="4B9C5512" w:rsidR="004F2A00" w:rsidRDefault="00B233A4" w:rsidP="004F2A00">
      <w:pPr>
        <w:ind w:left="1814" w:right="907"/>
        <w:jc w:val="both"/>
        <w:rPr>
          <w:rFonts w:ascii="Arial" w:hAnsi="Arial" w:cs="Arial"/>
          <w:sz w:val="24"/>
          <w:szCs w:val="24"/>
        </w:rPr>
      </w:pPr>
      <w:r w:rsidRPr="00B233A4">
        <w:rPr>
          <w:rFonts w:ascii="Arial" w:hAnsi="Arial" w:cs="Arial"/>
          <w:sz w:val="24"/>
          <w:szCs w:val="24"/>
        </w:rPr>
        <w:t>sich über den Erfolg der Aktionen: „Die Spiele gegen die Ruhrpotthelden waren schon in vergangenen Jahren ein Zuschauermagnet, unser Sportplatz war gut gefüllt. Dass wir dabei noch etwas Gutes tun konnten, freut uns besonders.“</w:t>
      </w:r>
    </w:p>
    <w:p w14:paraId="6E93F415" w14:textId="234DE548" w:rsidR="003B2E3E" w:rsidRPr="00B233A4" w:rsidRDefault="00B233A4" w:rsidP="004F2A00">
      <w:pPr>
        <w:ind w:left="1814" w:right="907"/>
        <w:jc w:val="both"/>
        <w:rPr>
          <w:rFonts w:ascii="Arial" w:hAnsi="Arial" w:cs="Arial"/>
          <w:sz w:val="24"/>
          <w:szCs w:val="24"/>
        </w:rPr>
      </w:pPr>
      <w:r w:rsidRPr="00B233A4">
        <w:rPr>
          <w:rFonts w:ascii="Arial" w:hAnsi="Arial" w:cs="Arial"/>
          <w:sz w:val="24"/>
          <w:szCs w:val="24"/>
        </w:rPr>
        <w:t xml:space="preserve">Die symbolische Scheckübergabe findet am Mittwoch, den 20. Juli, um 17.30 Uhr am Sport- und Jugendgästehaus des TuS Borkum e.V. statt. </w:t>
      </w:r>
    </w:p>
    <w:p w14:paraId="36224073" w14:textId="77777777" w:rsidR="003B2E3E" w:rsidRPr="001209F4" w:rsidRDefault="003B2E3E" w:rsidP="001209F4">
      <w:pPr>
        <w:ind w:left="1843" w:right="963"/>
        <w:rPr>
          <w:rFonts w:ascii="Arial" w:hAnsi="Arial" w:cs="Arial"/>
          <w:sz w:val="20"/>
          <w:szCs w:val="20"/>
          <w:u w:val="single"/>
        </w:rPr>
      </w:pPr>
    </w:p>
    <w:p w14:paraId="17497740" w14:textId="2D176647" w:rsidR="003B2E3E" w:rsidRDefault="001209F4" w:rsidP="003B2E3E">
      <w:pPr>
        <w:ind w:left="1843" w:right="963"/>
        <w:rPr>
          <w:rStyle w:val="st"/>
          <w:rFonts w:ascii="Arial" w:hAnsi="Arial" w:cs="Arial"/>
          <w:sz w:val="20"/>
          <w:szCs w:val="20"/>
          <w:u w:val="single"/>
        </w:rPr>
      </w:pPr>
      <w:r w:rsidRPr="002F1DB8">
        <w:rPr>
          <w:rFonts w:ascii="Arial" w:hAnsi="Arial" w:cs="Arial"/>
          <w:sz w:val="20"/>
          <w:szCs w:val="20"/>
          <w:u w:val="single"/>
        </w:rPr>
        <w:t>Über Borkum</w:t>
      </w:r>
      <w:r w:rsidRPr="002F1DB8">
        <w:rPr>
          <w:rFonts w:ascii="Arial" w:hAnsi="Arial" w:cs="Arial"/>
          <w:sz w:val="20"/>
          <w:szCs w:val="20"/>
          <w:u w:val="single"/>
        </w:rPr>
        <w:br/>
      </w:r>
      <w:r w:rsidRPr="002F1DB8">
        <w:rPr>
          <w:rFonts w:ascii="Arial" w:hAnsi="Arial" w:cs="Arial"/>
          <w:sz w:val="20"/>
          <w:szCs w:val="20"/>
        </w:rPr>
        <w:t>Die Nordseeinsel Borkum (5.300 Einwohner) ist die größte der Ostfriesischen Inseln und beherbergt jährlich ca. 300.000 Übernachtungsgäste mit rd. 2,5 Mio. Übernachtungen. Die strategische inseltouristische Ausrichtung zielt auf die Schwerpunkte Hochseeklima und Vitalität, Sport und Bewegung, Natur und Strand sowie Kultur. Borkum liegt im Weltnaturerbe Wattenmeer, ist staatlich anerkanntes Nordseeheilbad und trägt das Prädikat Allergikerfreundliche Insel (ECARF-Siegel)</w:t>
      </w:r>
      <w:r w:rsidR="003B2E3E">
        <w:rPr>
          <w:rFonts w:ascii="Arial" w:hAnsi="Arial" w:cs="Arial"/>
          <w:sz w:val="20"/>
          <w:szCs w:val="20"/>
        </w:rPr>
        <w:t>.</w:t>
      </w:r>
    </w:p>
    <w:p w14:paraId="32FF8366" w14:textId="53BE624F" w:rsidR="001209F4" w:rsidRDefault="001209F4" w:rsidP="003B2E3E">
      <w:pPr>
        <w:spacing w:after="0"/>
        <w:ind w:left="1135" w:right="963" w:firstLine="708"/>
        <w:jc w:val="both"/>
        <w:rPr>
          <w:rStyle w:val="st"/>
          <w:rFonts w:ascii="Arial" w:hAnsi="Arial" w:cs="Arial"/>
          <w:sz w:val="20"/>
          <w:szCs w:val="20"/>
          <w:u w:val="single"/>
        </w:rPr>
      </w:pPr>
      <w:r w:rsidRPr="002F1DB8">
        <w:rPr>
          <w:rStyle w:val="st"/>
          <w:rFonts w:ascii="Arial" w:hAnsi="Arial" w:cs="Arial"/>
          <w:sz w:val="20"/>
          <w:szCs w:val="20"/>
          <w:u w:val="single"/>
        </w:rPr>
        <w:t>Über die Nordseeheilbad Borkum GmbH</w:t>
      </w:r>
    </w:p>
    <w:p w14:paraId="0F60A3B8" w14:textId="77777777" w:rsidR="001209F4" w:rsidRPr="002F1DB8" w:rsidRDefault="001209F4" w:rsidP="001209F4">
      <w:pPr>
        <w:spacing w:after="0"/>
        <w:ind w:left="1843" w:right="963"/>
        <w:jc w:val="both"/>
        <w:rPr>
          <w:rStyle w:val="st"/>
          <w:rFonts w:ascii="Arial" w:hAnsi="Arial" w:cs="Arial"/>
          <w:sz w:val="20"/>
          <w:szCs w:val="20"/>
        </w:rPr>
      </w:pPr>
      <w:r w:rsidRPr="002F1DB8">
        <w:rPr>
          <w:rStyle w:val="st"/>
          <w:rFonts w:ascii="Arial" w:hAnsi="Arial" w:cs="Arial"/>
          <w:sz w:val="20"/>
          <w:szCs w:val="20"/>
        </w:rPr>
        <w:t>Die Nordseeheilbad Borkum GmbH ist eine hundertprozentige Tochtergesellschaft der Stadt Borkum. In dem Unternehmen sind alle kommunalen wirtschaftlichen Aktivitäten gebündelt: Betrieb der öffentlichen touristischen Einrichtungen (Tourist-Information, Gezeitenland ~ Wasser &amp; Wellness, Nordsee Aquarium, Veranstaltungshaus „Kulturinsel“, die „Spielinsel“ für die Kleinen), Bewirtschaftung des gesamten Strandes sowie der strandnahen Infrastrukturen (Promenade, Kurhalle am Meer mit Gastronomie, Pavillon mit Kurmusik „Musik &amp; Meer“), Vermarktung der Insel, Versorgung der Insel mit Strom, Wasser und Wärme, Betrieb des Nordsee Windport Borkum, einen Großteil des Hafens sowie des Inselflugplatzes. Mit mehr als 150 Mitarbeitenden ist die Nordseeheilbad Borkum GmbH der größte Arbeitgeber auf der Insel.</w:t>
      </w:r>
    </w:p>
    <w:sectPr w:rsidR="001209F4" w:rsidRPr="002F1DB8" w:rsidSect="002E5C61">
      <w:headerReference w:type="default" r:id="rId6"/>
      <w:footerReference w:type="default" r:id="rId7"/>
      <w:pgSz w:w="11906" w:h="16838"/>
      <w:pgMar w:top="1361" w:right="424"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5ECD" w14:textId="77777777" w:rsidR="00E443F7" w:rsidRDefault="00E443F7" w:rsidP="00E443F7">
      <w:pPr>
        <w:spacing w:after="0" w:line="240" w:lineRule="auto"/>
      </w:pPr>
      <w:r>
        <w:separator/>
      </w:r>
    </w:p>
  </w:endnote>
  <w:endnote w:type="continuationSeparator" w:id="0">
    <w:p w14:paraId="0B63D8B3" w14:textId="77777777" w:rsidR="00E443F7" w:rsidRDefault="00E443F7" w:rsidP="00E4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A841" w14:textId="1D6E4BF0" w:rsidR="00E443F7" w:rsidRPr="000006D1" w:rsidRDefault="00282E0E" w:rsidP="00282E0E">
    <w:pPr>
      <w:pStyle w:val="Fuzeile"/>
      <w:tabs>
        <w:tab w:val="clear" w:pos="9072"/>
        <w:tab w:val="right" w:pos="9781"/>
      </w:tabs>
      <w:ind w:left="2124" w:right="-512"/>
      <w:rPr>
        <w:rFonts w:ascii="Arial" w:hAnsi="Arial" w:cs="Arial"/>
        <w:b/>
        <w:sz w:val="20"/>
        <w:szCs w:val="20"/>
      </w:rPr>
    </w:pPr>
    <w:r>
      <w:rPr>
        <w:rFonts w:ascii="Arial" w:hAnsi="Arial" w:cs="Arial"/>
        <w:b/>
        <w:noProof/>
        <w:sz w:val="20"/>
        <w:szCs w:val="20"/>
        <w:lang w:eastAsia="de-DE"/>
      </w:rPr>
      <w:drawing>
        <wp:anchor distT="0" distB="0" distL="114300" distR="114300" simplePos="0" relativeHeight="251660288" behindDoc="0" locked="0" layoutInCell="1" allowOverlap="1" wp14:anchorId="12C49B8D" wp14:editId="1B903CA7">
          <wp:simplePos x="0" y="0"/>
          <wp:positionH relativeFrom="margin">
            <wp:posOffset>-351790</wp:posOffset>
          </wp:positionH>
          <wp:positionV relativeFrom="margin">
            <wp:posOffset>8792845</wp:posOffset>
          </wp:positionV>
          <wp:extent cx="1336040" cy="4476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partner-pos-cmyk-druckere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040" cy="4476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lang w:eastAsia="de-DE"/>
      </w:rPr>
      <w:drawing>
        <wp:anchor distT="0" distB="0" distL="114300" distR="114300" simplePos="0" relativeHeight="251659264" behindDoc="0" locked="0" layoutInCell="1" allowOverlap="1" wp14:anchorId="077390A3" wp14:editId="77807901">
          <wp:simplePos x="0" y="0"/>
          <wp:positionH relativeFrom="margin">
            <wp:posOffset>-237490</wp:posOffset>
          </wp:positionH>
          <wp:positionV relativeFrom="margin">
            <wp:posOffset>8126730</wp:posOffset>
          </wp:positionV>
          <wp:extent cx="1120140" cy="533400"/>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wh_logo_d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0140" cy="533400"/>
                  </a:xfrm>
                  <a:prstGeom prst="rect">
                    <a:avLst/>
                  </a:prstGeom>
                </pic:spPr>
              </pic:pic>
            </a:graphicData>
          </a:graphic>
          <wp14:sizeRelH relativeFrom="margin">
            <wp14:pctWidth>0</wp14:pctWidth>
          </wp14:sizeRelH>
          <wp14:sizeRelV relativeFrom="margin">
            <wp14:pctHeight>0</wp14:pctHeight>
          </wp14:sizeRelV>
        </wp:anchor>
      </w:drawing>
    </w:r>
    <w:r w:rsidR="00E443F7" w:rsidRPr="000006D1">
      <w:rPr>
        <w:rFonts w:ascii="Arial" w:hAnsi="Arial" w:cs="Arial"/>
        <w:b/>
        <w:sz w:val="20"/>
        <w:szCs w:val="20"/>
      </w:rPr>
      <w:t xml:space="preserve">Pressekontakt: </w:t>
    </w:r>
    <w:r w:rsidR="002E5C61">
      <w:rPr>
        <w:rFonts w:ascii="Arial" w:hAnsi="Arial" w:cs="Arial"/>
        <w:b/>
        <w:sz w:val="20"/>
        <w:szCs w:val="20"/>
      </w:rPr>
      <w:br/>
    </w:r>
    <w:r w:rsidR="00780DE4">
      <w:rPr>
        <w:rFonts w:ascii="Arial" w:hAnsi="Arial" w:cs="Arial"/>
        <w:b/>
        <w:sz w:val="20"/>
        <w:szCs w:val="20"/>
      </w:rPr>
      <w:t>Nordseeheilbad</w:t>
    </w:r>
    <w:r w:rsidR="000006D1" w:rsidRPr="000006D1">
      <w:rPr>
        <w:rFonts w:ascii="Arial" w:hAnsi="Arial" w:cs="Arial"/>
        <w:b/>
        <w:sz w:val="20"/>
        <w:szCs w:val="20"/>
      </w:rPr>
      <w:t xml:space="preserve"> Borkum</w:t>
    </w:r>
    <w:r w:rsidR="002E5C61">
      <w:rPr>
        <w:rFonts w:ascii="Arial" w:hAnsi="Arial" w:cs="Arial"/>
        <w:b/>
        <w:sz w:val="20"/>
        <w:szCs w:val="20"/>
      </w:rPr>
      <w:t xml:space="preserve"> GmbH</w:t>
    </w:r>
    <w:r w:rsidR="000006D1" w:rsidRPr="000006D1">
      <w:rPr>
        <w:rFonts w:ascii="Arial" w:hAnsi="Arial" w:cs="Arial"/>
        <w:b/>
        <w:sz w:val="20"/>
        <w:szCs w:val="20"/>
      </w:rPr>
      <w:t xml:space="preserve">, </w:t>
    </w:r>
    <w:r w:rsidR="00944F22">
      <w:rPr>
        <w:rFonts w:ascii="Arial" w:hAnsi="Arial" w:cs="Arial"/>
        <w:b/>
        <w:sz w:val="20"/>
        <w:szCs w:val="20"/>
      </w:rPr>
      <w:t>Dennis Möller</w:t>
    </w:r>
    <w:r w:rsidR="000006D1" w:rsidRPr="000006D1">
      <w:rPr>
        <w:rFonts w:ascii="Arial" w:hAnsi="Arial" w:cs="Arial"/>
        <w:b/>
        <w:sz w:val="20"/>
        <w:szCs w:val="20"/>
      </w:rPr>
      <w:t>,</w:t>
    </w:r>
    <w:r w:rsidR="002E5C61">
      <w:rPr>
        <w:rFonts w:ascii="Arial" w:hAnsi="Arial" w:cs="Arial"/>
        <w:b/>
        <w:sz w:val="20"/>
        <w:szCs w:val="20"/>
      </w:rPr>
      <w:t xml:space="preserve"> </w:t>
    </w:r>
    <w:r w:rsidR="0080525F">
      <w:rPr>
        <w:rFonts w:ascii="Arial" w:hAnsi="Arial" w:cs="Arial"/>
        <w:b/>
        <w:sz w:val="20"/>
        <w:szCs w:val="20"/>
      </w:rPr>
      <w:t>Marketing/</w:t>
    </w:r>
    <w:r w:rsidR="00944F22">
      <w:rPr>
        <w:rFonts w:ascii="Arial" w:hAnsi="Arial" w:cs="Arial"/>
        <w:b/>
        <w:sz w:val="20"/>
        <w:szCs w:val="20"/>
      </w:rPr>
      <w:t>P</w:t>
    </w:r>
    <w:r w:rsidR="0080525F">
      <w:rPr>
        <w:rFonts w:ascii="Arial" w:hAnsi="Arial" w:cs="Arial"/>
        <w:b/>
        <w:sz w:val="20"/>
        <w:szCs w:val="20"/>
      </w:rPr>
      <w:t>R</w:t>
    </w:r>
    <w:r w:rsidR="00944F22">
      <w:rPr>
        <w:rFonts w:ascii="Arial" w:hAnsi="Arial" w:cs="Arial"/>
        <w:b/>
        <w:sz w:val="20"/>
        <w:szCs w:val="20"/>
      </w:rPr>
      <w:t xml:space="preserve">, </w:t>
    </w:r>
    <w:r w:rsidR="0080525F">
      <w:rPr>
        <w:rFonts w:ascii="Arial" w:hAnsi="Arial" w:cs="Arial"/>
        <w:b/>
        <w:sz w:val="20"/>
        <w:szCs w:val="20"/>
      </w:rPr>
      <w:br/>
    </w:r>
    <w:r w:rsidR="000006D1" w:rsidRPr="000006D1">
      <w:rPr>
        <w:rFonts w:ascii="Arial" w:hAnsi="Arial" w:cs="Arial"/>
        <w:b/>
        <w:sz w:val="20"/>
        <w:szCs w:val="20"/>
      </w:rPr>
      <w:t xml:space="preserve">T: </w:t>
    </w:r>
    <w:r>
      <w:rPr>
        <w:rFonts w:ascii="Arial" w:hAnsi="Arial" w:cs="Arial"/>
        <w:b/>
        <w:sz w:val="20"/>
        <w:szCs w:val="20"/>
      </w:rPr>
      <w:t xml:space="preserve">+49 </w:t>
    </w:r>
    <w:r w:rsidR="000006D1" w:rsidRPr="000006D1">
      <w:rPr>
        <w:rFonts w:ascii="Arial" w:hAnsi="Arial" w:cs="Arial"/>
        <w:b/>
        <w:sz w:val="20"/>
        <w:szCs w:val="20"/>
      </w:rPr>
      <w:t>(0</w:t>
    </w:r>
    <w:r>
      <w:rPr>
        <w:rFonts w:ascii="Arial" w:hAnsi="Arial" w:cs="Arial"/>
        <w:b/>
        <w:sz w:val="20"/>
        <w:szCs w:val="20"/>
      </w:rPr>
      <w:t xml:space="preserve">) </w:t>
    </w:r>
    <w:r w:rsidR="000006D1" w:rsidRPr="000006D1">
      <w:rPr>
        <w:rFonts w:ascii="Arial" w:hAnsi="Arial" w:cs="Arial"/>
        <w:b/>
        <w:sz w:val="20"/>
        <w:szCs w:val="20"/>
      </w:rPr>
      <w:t>49</w:t>
    </w:r>
    <w:r>
      <w:rPr>
        <w:rFonts w:ascii="Arial" w:hAnsi="Arial" w:cs="Arial"/>
        <w:b/>
        <w:sz w:val="20"/>
        <w:szCs w:val="20"/>
      </w:rPr>
      <w:t xml:space="preserve"> </w:t>
    </w:r>
    <w:r w:rsidR="000006D1" w:rsidRPr="000006D1">
      <w:rPr>
        <w:rFonts w:ascii="Arial" w:hAnsi="Arial" w:cs="Arial"/>
        <w:b/>
        <w:sz w:val="20"/>
        <w:szCs w:val="20"/>
      </w:rPr>
      <w:t>22</w:t>
    </w:r>
    <w:r>
      <w:rPr>
        <w:rFonts w:ascii="Arial" w:hAnsi="Arial" w:cs="Arial"/>
        <w:b/>
        <w:sz w:val="20"/>
        <w:szCs w:val="20"/>
      </w:rPr>
      <w:t xml:space="preserve"> –</w:t>
    </w:r>
    <w:r w:rsidR="000006D1" w:rsidRPr="000006D1">
      <w:rPr>
        <w:rFonts w:ascii="Arial" w:hAnsi="Arial" w:cs="Arial"/>
        <w:b/>
        <w:sz w:val="20"/>
        <w:szCs w:val="20"/>
      </w:rPr>
      <w:t xml:space="preserve"> 933</w:t>
    </w:r>
    <w:r>
      <w:rPr>
        <w:rFonts w:ascii="Arial" w:hAnsi="Arial" w:cs="Arial"/>
        <w:b/>
        <w:sz w:val="20"/>
        <w:szCs w:val="20"/>
      </w:rPr>
      <w:t xml:space="preserve"> </w:t>
    </w:r>
    <w:r w:rsidR="00966492">
      <w:rPr>
        <w:rFonts w:ascii="Arial" w:hAnsi="Arial" w:cs="Arial"/>
        <w:b/>
        <w:sz w:val="20"/>
        <w:szCs w:val="20"/>
      </w:rPr>
      <w:t>1</w:t>
    </w:r>
    <w:r w:rsidR="00944F22">
      <w:rPr>
        <w:rFonts w:ascii="Arial" w:hAnsi="Arial" w:cs="Arial"/>
        <w:b/>
        <w:sz w:val="20"/>
        <w:szCs w:val="20"/>
      </w:rPr>
      <w:t>47</w:t>
    </w:r>
    <w:r w:rsidR="000006D1" w:rsidRPr="000006D1">
      <w:rPr>
        <w:rFonts w:ascii="Arial" w:hAnsi="Arial" w:cs="Arial"/>
        <w:b/>
        <w:sz w:val="20"/>
        <w:szCs w:val="20"/>
      </w:rPr>
      <w:t>, d</w:t>
    </w:r>
    <w:r w:rsidR="00944F22">
      <w:rPr>
        <w:rFonts w:ascii="Arial" w:hAnsi="Arial" w:cs="Arial"/>
        <w:b/>
        <w:sz w:val="20"/>
        <w:szCs w:val="20"/>
      </w:rPr>
      <w:t>ennis.moeller</w:t>
    </w:r>
    <w:r w:rsidR="000006D1" w:rsidRPr="000006D1">
      <w:rPr>
        <w:rFonts w:ascii="Arial" w:hAnsi="Arial" w:cs="Arial"/>
        <w:b/>
        <w:sz w:val="20"/>
        <w:szCs w:val="20"/>
      </w:rPr>
      <w:t xml:space="preserve">@borkum.de, </w:t>
    </w:r>
    <w:hyperlink r:id="rId3" w:history="1">
      <w:r w:rsidR="002E5C61" w:rsidRPr="0081010C">
        <w:rPr>
          <w:rStyle w:val="Hyperlink"/>
          <w:rFonts w:ascii="Arial" w:hAnsi="Arial" w:cs="Arial"/>
          <w:b/>
          <w:sz w:val="20"/>
          <w:szCs w:val="20"/>
        </w:rPr>
        <w:t>www.borkum.de</w:t>
      </w:r>
    </w:hyperlink>
    <w:r w:rsidR="000006D1" w:rsidRPr="000006D1">
      <w:rPr>
        <w:rFonts w:ascii="Arial" w:hAnsi="Arial" w:cs="Arial"/>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EB98" w14:textId="77777777" w:rsidR="00E443F7" w:rsidRDefault="00E443F7" w:rsidP="00E443F7">
      <w:pPr>
        <w:spacing w:after="0" w:line="240" w:lineRule="auto"/>
      </w:pPr>
      <w:r>
        <w:separator/>
      </w:r>
    </w:p>
  </w:footnote>
  <w:footnote w:type="continuationSeparator" w:id="0">
    <w:p w14:paraId="3E5A1E92" w14:textId="77777777" w:rsidR="00E443F7" w:rsidRDefault="00E443F7" w:rsidP="00E4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F987" w14:textId="77777777" w:rsidR="00E443F7" w:rsidRDefault="00E443F7" w:rsidP="00E443F7">
    <w:pPr>
      <w:tabs>
        <w:tab w:val="left" w:pos="426"/>
      </w:tabs>
      <w:rPr>
        <w:rFonts w:ascii="Arial" w:hAnsi="Arial" w:cs="Arial"/>
        <w:b/>
        <w:sz w:val="20"/>
        <w:szCs w:val="20"/>
      </w:rPr>
    </w:pPr>
    <w:r>
      <w:rPr>
        <w:noProof/>
        <w:lang w:eastAsia="de-DE"/>
      </w:rPr>
      <w:drawing>
        <wp:anchor distT="0" distB="0" distL="114300" distR="114300" simplePos="0" relativeHeight="251658240" behindDoc="1" locked="0" layoutInCell="1" allowOverlap="1" wp14:anchorId="4A3B28AF" wp14:editId="2E8C2368">
          <wp:simplePos x="0" y="0"/>
          <wp:positionH relativeFrom="column">
            <wp:posOffset>3744595</wp:posOffset>
          </wp:positionH>
          <wp:positionV relativeFrom="paragraph">
            <wp:posOffset>-135890</wp:posOffset>
          </wp:positionV>
          <wp:extent cx="2052320" cy="1068101"/>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kum_RGB.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320" cy="10681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8B6B16" w14:textId="06F47FCC" w:rsidR="00E443F7" w:rsidRDefault="00E443F7" w:rsidP="00E443F7">
    <w:pPr>
      <w:tabs>
        <w:tab w:val="left" w:pos="426"/>
      </w:tabs>
    </w:pPr>
    <w:r>
      <w:rPr>
        <w:rFonts w:ascii="Arial" w:hAnsi="Arial" w:cs="Arial"/>
        <w:b/>
        <w:sz w:val="20"/>
        <w:szCs w:val="20"/>
      </w:rPr>
      <w:br/>
      <w:t xml:space="preserve">Presse-Information vom </w:t>
    </w:r>
    <w:r w:rsidR="00B233A4">
      <w:rPr>
        <w:rFonts w:ascii="Arial" w:hAnsi="Arial" w:cs="Arial"/>
        <w:b/>
        <w:sz w:val="20"/>
        <w:szCs w:val="20"/>
      </w:rPr>
      <w:t>14</w:t>
    </w:r>
    <w:r w:rsidR="000631D6">
      <w:rPr>
        <w:rFonts w:ascii="Arial" w:hAnsi="Arial" w:cs="Arial"/>
        <w:b/>
        <w:sz w:val="20"/>
        <w:szCs w:val="20"/>
      </w:rPr>
      <w:t>.</w:t>
    </w:r>
    <w:r w:rsidR="002F1DB8">
      <w:rPr>
        <w:rFonts w:ascii="Arial" w:hAnsi="Arial" w:cs="Arial"/>
        <w:b/>
        <w:sz w:val="20"/>
        <w:szCs w:val="20"/>
      </w:rPr>
      <w:t xml:space="preserve"> </w:t>
    </w:r>
    <w:r w:rsidR="003B2E3E">
      <w:rPr>
        <w:rFonts w:ascii="Arial" w:hAnsi="Arial" w:cs="Arial"/>
        <w:b/>
        <w:sz w:val="20"/>
        <w:szCs w:val="20"/>
      </w:rPr>
      <w:t>Ju</w:t>
    </w:r>
    <w:r w:rsidR="00B233A4">
      <w:rPr>
        <w:rFonts w:ascii="Arial" w:hAnsi="Arial" w:cs="Arial"/>
        <w:b/>
        <w:sz w:val="20"/>
        <w:szCs w:val="20"/>
      </w:rPr>
      <w:t>li</w:t>
    </w:r>
    <w:r w:rsidR="003B2E3E">
      <w:rPr>
        <w:rFonts w:ascii="Arial" w:hAnsi="Arial" w:cs="Arial"/>
        <w:b/>
        <w:sz w:val="20"/>
        <w:szCs w:val="20"/>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F7"/>
    <w:rsid w:val="000006D1"/>
    <w:rsid w:val="000631D6"/>
    <w:rsid w:val="001209F4"/>
    <w:rsid w:val="001625E4"/>
    <w:rsid w:val="001F083D"/>
    <w:rsid w:val="001F6F62"/>
    <w:rsid w:val="002225ED"/>
    <w:rsid w:val="00282E0E"/>
    <w:rsid w:val="002E5C61"/>
    <w:rsid w:val="002F1DB8"/>
    <w:rsid w:val="003150DE"/>
    <w:rsid w:val="003B2E3E"/>
    <w:rsid w:val="003D4F9A"/>
    <w:rsid w:val="00435A96"/>
    <w:rsid w:val="004569DB"/>
    <w:rsid w:val="004F2A00"/>
    <w:rsid w:val="005261F1"/>
    <w:rsid w:val="0068233E"/>
    <w:rsid w:val="006F6B27"/>
    <w:rsid w:val="00780DE4"/>
    <w:rsid w:val="007D03E4"/>
    <w:rsid w:val="0080525F"/>
    <w:rsid w:val="00850F00"/>
    <w:rsid w:val="00944F22"/>
    <w:rsid w:val="00966492"/>
    <w:rsid w:val="00992A1C"/>
    <w:rsid w:val="009C05E9"/>
    <w:rsid w:val="00A0284B"/>
    <w:rsid w:val="00A146ED"/>
    <w:rsid w:val="00A93962"/>
    <w:rsid w:val="00AA4C0D"/>
    <w:rsid w:val="00B233A4"/>
    <w:rsid w:val="00B35CF3"/>
    <w:rsid w:val="00B672C1"/>
    <w:rsid w:val="00B93D0B"/>
    <w:rsid w:val="00E443F7"/>
    <w:rsid w:val="00E74E37"/>
    <w:rsid w:val="00EC6144"/>
    <w:rsid w:val="00EF3B04"/>
    <w:rsid w:val="00F34DA7"/>
    <w:rsid w:val="00FB54E7"/>
    <w:rsid w:val="00FC7189"/>
    <w:rsid w:val="00FF1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6769EC9"/>
  <w15:docId w15:val="{CDAFA0F8-E12A-45A6-B7DC-82409EBE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43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3F7"/>
  </w:style>
  <w:style w:type="paragraph" w:styleId="Fuzeile">
    <w:name w:val="footer"/>
    <w:basedOn w:val="Standard"/>
    <w:link w:val="FuzeileZchn"/>
    <w:uiPriority w:val="99"/>
    <w:unhideWhenUsed/>
    <w:rsid w:val="00E443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3F7"/>
  </w:style>
  <w:style w:type="paragraph" w:styleId="Sprechblasentext">
    <w:name w:val="Balloon Text"/>
    <w:basedOn w:val="Standard"/>
    <w:link w:val="SprechblasentextZchn"/>
    <w:uiPriority w:val="99"/>
    <w:semiHidden/>
    <w:unhideWhenUsed/>
    <w:rsid w:val="00E443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3F7"/>
    <w:rPr>
      <w:rFonts w:ascii="Tahoma" w:hAnsi="Tahoma" w:cs="Tahoma"/>
      <w:sz w:val="16"/>
      <w:szCs w:val="16"/>
    </w:rPr>
  </w:style>
  <w:style w:type="character" w:styleId="Hyperlink">
    <w:name w:val="Hyperlink"/>
    <w:basedOn w:val="Absatz-Standardschriftart"/>
    <w:uiPriority w:val="99"/>
    <w:unhideWhenUsed/>
    <w:rsid w:val="000006D1"/>
    <w:rPr>
      <w:color w:val="0000FF" w:themeColor="hyperlink"/>
      <w:u w:val="single"/>
    </w:rPr>
  </w:style>
  <w:style w:type="character" w:customStyle="1" w:styleId="st">
    <w:name w:val="st"/>
    <w:basedOn w:val="Absatz-Standardschriftart"/>
    <w:rsid w:val="005261F1"/>
  </w:style>
  <w:style w:type="paragraph" w:styleId="StandardWeb">
    <w:name w:val="Normal (Web)"/>
    <w:basedOn w:val="Standard"/>
    <w:uiPriority w:val="99"/>
    <w:semiHidden/>
    <w:unhideWhenUsed/>
    <w:rsid w:val="002F1D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F1DB8"/>
    <w:rPr>
      <w:b/>
      <w:bCs/>
    </w:rPr>
  </w:style>
  <w:style w:type="character" w:styleId="NichtaufgelsteErwhnung">
    <w:name w:val="Unresolved Mention"/>
    <w:basedOn w:val="Absatz-Standardschriftart"/>
    <w:uiPriority w:val="99"/>
    <w:semiHidden/>
    <w:unhideWhenUsed/>
    <w:rsid w:val="001F6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orkum.de"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WBB</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Kastrau</dc:creator>
  <cp:lastModifiedBy>Kastrau Daniela</cp:lastModifiedBy>
  <cp:revision>3</cp:revision>
  <cp:lastPrinted>2022-07-20T10:53:00Z</cp:lastPrinted>
  <dcterms:created xsi:type="dcterms:W3CDTF">2022-07-13T11:29:00Z</dcterms:created>
  <dcterms:modified xsi:type="dcterms:W3CDTF">2022-07-20T10:54:00Z</dcterms:modified>
</cp:coreProperties>
</file>